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7056F1" w:rsidRDefault="007056F1" w:rsidP="006B38FD">
      <w:pPr>
        <w:ind w:left="1134" w:right="1134"/>
        <w:rPr>
          <w:rFonts w:cs="Arial"/>
          <w:sz w:val="22"/>
          <w:szCs w:val="22"/>
        </w:rPr>
      </w:pPr>
    </w:p>
    <w:p w:rsidR="007056F1" w:rsidRDefault="00B42A42" w:rsidP="007056F1">
      <w:pPr>
        <w:ind w:left="1134" w:right="1134"/>
      </w:pPr>
      <w:r>
        <w:rPr>
          <w:rFonts w:cs="Arial"/>
          <w:sz w:val="22"/>
          <w:szCs w:val="22"/>
        </w:rPr>
        <w:t>Que</w:t>
      </w:r>
      <w:r w:rsidR="007056F1" w:rsidRPr="00B42A42">
        <w:rPr>
          <w:rFonts w:cs="Arial"/>
          <w:sz w:val="22"/>
          <w:szCs w:val="22"/>
        </w:rPr>
        <w:t xml:space="preserve"> assumeix</w:t>
      </w:r>
      <w:bookmarkStart w:id="0" w:name="_GoBack"/>
      <w:bookmarkEnd w:id="0"/>
      <w:r w:rsidR="007056F1" w:rsidRPr="00B42A42">
        <w:rPr>
          <w:rFonts w:cs="Arial"/>
          <w:sz w:val="22"/>
          <w:szCs w:val="22"/>
        </w:rPr>
        <w:t xml:space="preserve"> el compromís de portar armes segons el punt </w:t>
      </w:r>
      <w:r w:rsidRPr="00B42A42">
        <w:rPr>
          <w:rFonts w:cs="Arial"/>
          <w:sz w:val="22"/>
          <w:szCs w:val="22"/>
        </w:rPr>
        <w:t>4</w:t>
      </w:r>
      <w:r w:rsidR="007056F1" w:rsidRPr="00B42A42">
        <w:rPr>
          <w:rFonts w:cs="Arial"/>
          <w:sz w:val="22"/>
          <w:szCs w:val="22"/>
        </w:rPr>
        <w:t xml:space="preserve">.1 </w:t>
      </w:r>
      <w:r w:rsidRPr="00B42A42">
        <w:rPr>
          <w:rFonts w:cs="Arial"/>
          <w:sz w:val="22"/>
          <w:szCs w:val="22"/>
        </w:rPr>
        <w:t>j</w:t>
      </w:r>
      <w:r w:rsidR="007056F1" w:rsidRPr="00B42A42">
        <w:rPr>
          <w:rFonts w:cs="Arial"/>
          <w:sz w:val="22"/>
          <w:szCs w:val="22"/>
        </w:rPr>
        <w:t>) de les bases de la convocatòria</w:t>
      </w:r>
      <w:r w:rsidR="007056F1" w:rsidRPr="00B42A42">
        <w:t>.</w:t>
      </w:r>
    </w:p>
    <w:p w:rsidR="006B38FD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r w:rsidRPr="009E2475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9E2475" w:rsidRPr="009E2475" w:rsidRDefault="009E2475" w:rsidP="006B38FD">
      <w:pPr>
        <w:ind w:left="1134" w:right="1134"/>
        <w:rPr>
          <w:rFonts w:cs="Arial"/>
          <w:sz w:val="22"/>
          <w:szCs w:val="22"/>
        </w:rPr>
      </w:pPr>
    </w:p>
    <w:p w:rsidR="006B38FD" w:rsidRPr="009E2475" w:rsidRDefault="006B38FD" w:rsidP="006B38FD">
      <w:pPr>
        <w:ind w:left="1134" w:right="1134"/>
        <w:rPr>
          <w:rFonts w:cs="Arial"/>
          <w:sz w:val="22"/>
          <w:szCs w:val="22"/>
        </w:rPr>
      </w:pPr>
      <w:r w:rsidRPr="009E247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E2475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0D3D81">
        <w:rPr>
          <w:rFonts w:cs="Arial"/>
          <w:sz w:val="22"/>
          <w:szCs w:val="22"/>
        </w:rPr>
        <w:t>4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F28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6F2876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0D3D81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F2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6F2876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F28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D3D81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2876"/>
    <w:rsid w:val="006F6FBF"/>
    <w:rsid w:val="007056F1"/>
    <w:rsid w:val="0076077E"/>
    <w:rsid w:val="007D3C3B"/>
    <w:rsid w:val="00816413"/>
    <w:rsid w:val="00817EAD"/>
    <w:rsid w:val="00832477"/>
    <w:rsid w:val="008F6592"/>
    <w:rsid w:val="00935BF7"/>
    <w:rsid w:val="009A7D22"/>
    <w:rsid w:val="009E2475"/>
    <w:rsid w:val="00A857DB"/>
    <w:rsid w:val="00AC60B3"/>
    <w:rsid w:val="00B13691"/>
    <w:rsid w:val="00B42A42"/>
    <w:rsid w:val="00B67CBA"/>
    <w:rsid w:val="00B8033C"/>
    <w:rsid w:val="00B9248A"/>
    <w:rsid w:val="00BA3A3E"/>
    <w:rsid w:val="00CE4564"/>
    <w:rsid w:val="00E46C52"/>
    <w:rsid w:val="00E76DD6"/>
    <w:rsid w:val="00E925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C8AB63F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13</cp:revision>
  <cp:lastPrinted>2022-08-03T06:29:00Z</cp:lastPrinted>
  <dcterms:created xsi:type="dcterms:W3CDTF">2023-07-11T08:51:00Z</dcterms:created>
  <dcterms:modified xsi:type="dcterms:W3CDTF">2024-11-07T12:04:00Z</dcterms:modified>
</cp:coreProperties>
</file>